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09" w:rsidRPr="00210109" w:rsidRDefault="00210109" w:rsidP="00210109">
      <w:pPr>
        <w:pStyle w:val="NoSpacing"/>
        <w:jc w:val="center"/>
        <w:rPr>
          <w:rFonts w:ascii="Verdana" w:eastAsia="Verdana" w:hAnsi="Verdana" w:cs="Times New Roman"/>
        </w:rPr>
      </w:pPr>
      <w:r w:rsidRPr="00210109">
        <w:rPr>
          <w:rFonts w:ascii="Verdana" w:eastAsia="Verdana" w:hAnsi="Verdana" w:cs="Times New Roman"/>
        </w:rPr>
        <w:t>BOARD ROLES AND RESPONSIBILITIES</w:t>
      </w:r>
    </w:p>
    <w:p w:rsidR="00210109" w:rsidRDefault="00210109" w:rsidP="00261E89">
      <w:pPr>
        <w:pStyle w:val="NoSpacing"/>
        <w:jc w:val="both"/>
        <w:rPr>
          <w:rFonts w:ascii="Verdana" w:eastAsia="Verdana" w:hAnsi="Verdana" w:cs="Times New Roman"/>
          <w:b w:val="0"/>
          <w:sz w:val="20"/>
          <w:szCs w:val="20"/>
        </w:rPr>
      </w:pPr>
    </w:p>
    <w:p w:rsidR="00210109" w:rsidRDefault="00210109" w:rsidP="00261E89">
      <w:pPr>
        <w:pStyle w:val="NoSpacing"/>
        <w:jc w:val="both"/>
        <w:rPr>
          <w:rFonts w:ascii="Verdana" w:eastAsia="Verdana" w:hAnsi="Verdana" w:cs="Times New Roman"/>
          <w:b w:val="0"/>
          <w:sz w:val="20"/>
          <w:szCs w:val="20"/>
        </w:rPr>
      </w:pPr>
    </w:p>
    <w:p w:rsidR="00261E89" w:rsidRDefault="005338A4" w:rsidP="00261E89">
      <w:pPr>
        <w:pStyle w:val="NoSpacing"/>
        <w:jc w:val="both"/>
        <w:rPr>
          <w:rFonts w:ascii="Verdana" w:hAnsi="Verdana"/>
          <w:b w:val="0"/>
          <w:sz w:val="20"/>
          <w:szCs w:val="20"/>
        </w:rPr>
      </w:pPr>
      <w:r w:rsidRPr="00261E89">
        <w:rPr>
          <w:rFonts w:ascii="Verdana" w:eastAsia="Verdana" w:hAnsi="Verdana" w:cs="Times New Roman"/>
          <w:b w:val="0"/>
          <w:sz w:val="20"/>
          <w:szCs w:val="20"/>
        </w:rPr>
        <w:t>The sole an</w:t>
      </w:r>
      <w:bookmarkStart w:id="0" w:name="_GoBack"/>
      <w:bookmarkEnd w:id="0"/>
      <w:r w:rsidRPr="00261E89">
        <w:rPr>
          <w:rFonts w:ascii="Verdana" w:eastAsia="Verdana" w:hAnsi="Verdana" w:cs="Times New Roman"/>
          <w:b w:val="0"/>
          <w:sz w:val="20"/>
          <w:szCs w:val="20"/>
        </w:rPr>
        <w:t xml:space="preserve">d exclusive administration of and responsibility for the proper operation of the City of Hollywood Employees’ Retirement Fund (“Fund”) </w:t>
      </w:r>
      <w:r w:rsidR="00FF0607" w:rsidRPr="00261E89">
        <w:rPr>
          <w:rFonts w:ascii="Verdana" w:eastAsia="Verdana" w:hAnsi="Verdana" w:cs="Times New Roman"/>
          <w:b w:val="0"/>
          <w:sz w:val="20"/>
          <w:szCs w:val="20"/>
        </w:rPr>
        <w:t xml:space="preserve">rests with its </w:t>
      </w:r>
      <w:r w:rsidRPr="00261E89">
        <w:rPr>
          <w:rFonts w:ascii="Verdana" w:eastAsia="Verdana" w:hAnsi="Verdana" w:cs="Times New Roman"/>
          <w:b w:val="0"/>
          <w:sz w:val="20"/>
          <w:szCs w:val="20"/>
        </w:rPr>
        <w:t xml:space="preserve">Board of Trustees </w:t>
      </w:r>
      <w:r w:rsidR="00FF0607" w:rsidRPr="00261E89">
        <w:rPr>
          <w:rFonts w:ascii="Verdana" w:eastAsia="Verdana" w:hAnsi="Verdana" w:cs="Times New Roman"/>
          <w:b w:val="0"/>
          <w:sz w:val="20"/>
          <w:szCs w:val="20"/>
        </w:rPr>
        <w:t xml:space="preserve">(the “Board”).  </w:t>
      </w:r>
      <w:r w:rsidRPr="00261E89">
        <w:rPr>
          <w:rFonts w:ascii="Verdana" w:eastAsia="Verdana" w:hAnsi="Verdana" w:cs="Times New Roman"/>
          <w:b w:val="0"/>
          <w:sz w:val="20"/>
          <w:szCs w:val="20"/>
        </w:rPr>
        <w:t>The Board consist</w:t>
      </w:r>
      <w:r w:rsidR="00FF0607" w:rsidRPr="00261E89">
        <w:rPr>
          <w:rFonts w:ascii="Verdana" w:eastAsia="Verdana" w:hAnsi="Verdana" w:cs="Times New Roman"/>
          <w:b w:val="0"/>
          <w:sz w:val="20"/>
          <w:szCs w:val="20"/>
        </w:rPr>
        <w:t>s</w:t>
      </w:r>
      <w:r w:rsidRPr="00261E89">
        <w:rPr>
          <w:rFonts w:ascii="Verdana" w:eastAsia="Verdana" w:hAnsi="Verdana" w:cs="Times New Roman"/>
          <w:b w:val="0"/>
          <w:sz w:val="20"/>
          <w:szCs w:val="20"/>
        </w:rPr>
        <w:t xml:space="preserve"> of </w:t>
      </w:r>
      <w:r w:rsidR="00962D14">
        <w:rPr>
          <w:rFonts w:ascii="Verdana" w:eastAsia="Verdana" w:hAnsi="Verdana" w:cs="Times New Roman"/>
          <w:b w:val="0"/>
          <w:sz w:val="20"/>
          <w:szCs w:val="20"/>
        </w:rPr>
        <w:t>seven</w:t>
      </w:r>
      <w:r w:rsidRPr="00261E89">
        <w:rPr>
          <w:rFonts w:ascii="Verdana" w:eastAsia="Verdana" w:hAnsi="Verdana" w:cs="Times New Roman"/>
          <w:b w:val="0"/>
          <w:sz w:val="20"/>
          <w:szCs w:val="20"/>
        </w:rPr>
        <w:t xml:space="preserve"> Trustees</w:t>
      </w:r>
      <w:r w:rsidR="00FF0607" w:rsidRPr="00261E89">
        <w:rPr>
          <w:rFonts w:ascii="Verdana" w:eastAsia="Verdana" w:hAnsi="Verdana" w:cs="Times New Roman"/>
          <w:b w:val="0"/>
          <w:sz w:val="20"/>
          <w:szCs w:val="20"/>
        </w:rPr>
        <w:t xml:space="preserve">.  </w:t>
      </w:r>
      <w:r w:rsidR="00962D14">
        <w:rPr>
          <w:rFonts w:ascii="Verdana" w:eastAsia="Verdana" w:hAnsi="Verdana" w:cs="Times New Roman"/>
          <w:b w:val="0"/>
          <w:sz w:val="20"/>
          <w:szCs w:val="20"/>
        </w:rPr>
        <w:t>Five</w:t>
      </w:r>
      <w:r w:rsidR="00261E89" w:rsidRPr="00261E89">
        <w:rPr>
          <w:rFonts w:ascii="Verdana" w:hAnsi="Verdana"/>
          <w:b w:val="0"/>
          <w:sz w:val="20"/>
          <w:szCs w:val="20"/>
        </w:rPr>
        <w:t xml:space="preserve"> of the trustees serve a 3 year term: </w:t>
      </w:r>
      <w:r w:rsidR="00962D14">
        <w:rPr>
          <w:rFonts w:ascii="Verdana" w:hAnsi="Verdana"/>
          <w:b w:val="0"/>
          <w:sz w:val="20"/>
          <w:szCs w:val="20"/>
        </w:rPr>
        <w:t>two</w:t>
      </w:r>
      <w:r w:rsidR="00261E89" w:rsidRPr="00261E89">
        <w:rPr>
          <w:rFonts w:ascii="Verdana" w:hAnsi="Verdana"/>
          <w:b w:val="0"/>
          <w:sz w:val="20"/>
          <w:szCs w:val="20"/>
        </w:rPr>
        <w:t xml:space="preserve"> are </w:t>
      </w:r>
      <w:r w:rsidR="00962D14">
        <w:rPr>
          <w:rFonts w:ascii="Verdana" w:hAnsi="Verdana"/>
          <w:b w:val="0"/>
          <w:sz w:val="20"/>
          <w:szCs w:val="20"/>
        </w:rPr>
        <w:t xml:space="preserve">active </w:t>
      </w:r>
      <w:r w:rsidR="00962D14" w:rsidRPr="00962D14">
        <w:rPr>
          <w:rFonts w:ascii="Verdana" w:hAnsi="Verdana"/>
          <w:b w:val="0"/>
          <w:sz w:val="20"/>
          <w:szCs w:val="20"/>
        </w:rPr>
        <w:t>City of Hollywood</w:t>
      </w:r>
      <w:r w:rsidR="00962D14">
        <w:rPr>
          <w:rFonts w:ascii="Verdana" w:hAnsi="Verdana"/>
          <w:b w:val="0"/>
          <w:sz w:val="20"/>
          <w:szCs w:val="20"/>
        </w:rPr>
        <w:t xml:space="preserve"> general employees </w:t>
      </w:r>
      <w:r w:rsidR="00261E89" w:rsidRPr="00261E89">
        <w:rPr>
          <w:rFonts w:ascii="Verdana" w:hAnsi="Verdana"/>
          <w:b w:val="0"/>
          <w:sz w:val="20"/>
          <w:szCs w:val="20"/>
        </w:rPr>
        <w:t xml:space="preserve">elected by fulltime City </w:t>
      </w:r>
      <w:r w:rsidR="00962D14">
        <w:rPr>
          <w:rFonts w:ascii="Verdana" w:hAnsi="Verdana"/>
          <w:b w:val="0"/>
          <w:sz w:val="20"/>
          <w:szCs w:val="20"/>
        </w:rPr>
        <w:t xml:space="preserve">general </w:t>
      </w:r>
      <w:r w:rsidR="00261E89" w:rsidRPr="00261E89">
        <w:rPr>
          <w:rFonts w:ascii="Verdana" w:hAnsi="Verdana"/>
          <w:b w:val="0"/>
          <w:sz w:val="20"/>
          <w:szCs w:val="20"/>
        </w:rPr>
        <w:t>employees</w:t>
      </w:r>
      <w:r w:rsidR="00962D14">
        <w:rPr>
          <w:rFonts w:ascii="Verdana" w:hAnsi="Verdana"/>
          <w:b w:val="0"/>
          <w:sz w:val="20"/>
          <w:szCs w:val="20"/>
        </w:rPr>
        <w:t xml:space="preserve"> (including DROP participants)</w:t>
      </w:r>
      <w:r w:rsidR="00261E89" w:rsidRPr="00261E89">
        <w:rPr>
          <w:rFonts w:ascii="Verdana" w:hAnsi="Verdana"/>
          <w:b w:val="0"/>
          <w:sz w:val="20"/>
          <w:szCs w:val="20"/>
        </w:rPr>
        <w:t xml:space="preserve">, </w:t>
      </w:r>
      <w:r w:rsidR="00962D14">
        <w:rPr>
          <w:rFonts w:ascii="Verdana" w:hAnsi="Verdana"/>
          <w:b w:val="0"/>
          <w:sz w:val="20"/>
          <w:szCs w:val="20"/>
        </w:rPr>
        <w:t>two</w:t>
      </w:r>
      <w:r w:rsidR="00261E89" w:rsidRPr="00261E89">
        <w:rPr>
          <w:rFonts w:ascii="Verdana" w:hAnsi="Verdana"/>
          <w:b w:val="0"/>
          <w:sz w:val="20"/>
          <w:szCs w:val="20"/>
        </w:rPr>
        <w:t xml:space="preserve"> are </w:t>
      </w:r>
      <w:r w:rsidR="00962D14" w:rsidRPr="00962D14">
        <w:rPr>
          <w:rFonts w:ascii="Verdana" w:hAnsi="Verdana"/>
          <w:b w:val="0"/>
          <w:sz w:val="20"/>
          <w:szCs w:val="20"/>
        </w:rPr>
        <w:t>City of Hollywood</w:t>
      </w:r>
      <w:r w:rsidR="00962D14">
        <w:rPr>
          <w:rFonts w:ascii="Verdana" w:hAnsi="Verdana"/>
          <w:b w:val="0"/>
          <w:sz w:val="20"/>
          <w:szCs w:val="20"/>
        </w:rPr>
        <w:t xml:space="preserve"> citizens </w:t>
      </w:r>
      <w:r w:rsidR="00261E89" w:rsidRPr="00261E89">
        <w:rPr>
          <w:rFonts w:ascii="Verdana" w:hAnsi="Verdana"/>
          <w:b w:val="0"/>
          <w:sz w:val="20"/>
          <w:szCs w:val="20"/>
        </w:rPr>
        <w:t xml:space="preserve">appointed by the City Commission, and </w:t>
      </w:r>
      <w:r w:rsidR="00962D14">
        <w:rPr>
          <w:rFonts w:ascii="Verdana" w:hAnsi="Verdana"/>
          <w:b w:val="0"/>
          <w:sz w:val="20"/>
          <w:szCs w:val="20"/>
        </w:rPr>
        <w:t>one</w:t>
      </w:r>
      <w:r w:rsidR="00261E89" w:rsidRPr="00261E89">
        <w:rPr>
          <w:rFonts w:ascii="Verdana" w:hAnsi="Verdana"/>
          <w:b w:val="0"/>
          <w:sz w:val="20"/>
          <w:szCs w:val="20"/>
        </w:rPr>
        <w:t xml:space="preserve"> is </w:t>
      </w:r>
      <w:r w:rsidR="00962D14">
        <w:rPr>
          <w:rFonts w:ascii="Verdana" w:hAnsi="Verdana"/>
          <w:b w:val="0"/>
          <w:sz w:val="20"/>
          <w:szCs w:val="20"/>
        </w:rPr>
        <w:t xml:space="preserve">a Fund retiree </w:t>
      </w:r>
      <w:r w:rsidR="00261E89" w:rsidRPr="00261E89">
        <w:rPr>
          <w:rFonts w:ascii="Verdana" w:hAnsi="Verdana"/>
          <w:b w:val="0"/>
          <w:sz w:val="20"/>
          <w:szCs w:val="20"/>
        </w:rPr>
        <w:t xml:space="preserve">elected by </w:t>
      </w:r>
      <w:r w:rsidR="00962D14">
        <w:rPr>
          <w:rFonts w:ascii="Verdana" w:hAnsi="Verdana"/>
          <w:b w:val="0"/>
          <w:sz w:val="20"/>
          <w:szCs w:val="20"/>
        </w:rPr>
        <w:t xml:space="preserve">a vote of all retired </w:t>
      </w:r>
      <w:r w:rsidR="00261E89" w:rsidRPr="00261E89">
        <w:rPr>
          <w:rFonts w:ascii="Verdana" w:hAnsi="Verdana"/>
          <w:b w:val="0"/>
          <w:sz w:val="20"/>
          <w:szCs w:val="20"/>
        </w:rPr>
        <w:t xml:space="preserve">members </w:t>
      </w:r>
      <w:r w:rsidR="00962D14">
        <w:rPr>
          <w:rFonts w:ascii="Verdana" w:hAnsi="Verdana"/>
          <w:b w:val="0"/>
          <w:sz w:val="20"/>
          <w:szCs w:val="20"/>
        </w:rPr>
        <w:t>(excluding DROP participants)</w:t>
      </w:r>
      <w:r w:rsidR="00261E89" w:rsidRPr="00261E89">
        <w:rPr>
          <w:rFonts w:ascii="Verdana" w:hAnsi="Verdana"/>
          <w:b w:val="0"/>
          <w:sz w:val="20"/>
          <w:szCs w:val="20"/>
        </w:rPr>
        <w:t xml:space="preserve">.  </w:t>
      </w:r>
      <w:r w:rsidR="00962D14">
        <w:rPr>
          <w:rFonts w:ascii="Verdana" w:hAnsi="Verdana"/>
          <w:b w:val="0"/>
          <w:sz w:val="20"/>
          <w:szCs w:val="20"/>
        </w:rPr>
        <w:t>Two</w:t>
      </w:r>
      <w:r w:rsidR="00261E89" w:rsidRPr="00261E89">
        <w:rPr>
          <w:rFonts w:ascii="Verdana" w:hAnsi="Verdana"/>
          <w:b w:val="0"/>
          <w:sz w:val="20"/>
          <w:szCs w:val="20"/>
        </w:rPr>
        <w:t xml:space="preserve"> of the trustees do not have a term limit: </w:t>
      </w:r>
      <w:r w:rsidR="00962D14">
        <w:rPr>
          <w:rFonts w:ascii="Verdana" w:hAnsi="Verdana"/>
          <w:b w:val="0"/>
          <w:sz w:val="20"/>
          <w:szCs w:val="20"/>
        </w:rPr>
        <w:t>one</w:t>
      </w:r>
      <w:r w:rsidR="00261E89">
        <w:rPr>
          <w:rFonts w:ascii="Verdana" w:hAnsi="Verdana"/>
          <w:b w:val="0"/>
          <w:sz w:val="20"/>
          <w:szCs w:val="20"/>
        </w:rPr>
        <w:t xml:space="preserve"> is the City Manager (or their designee) and </w:t>
      </w:r>
      <w:r w:rsidR="00962D14">
        <w:rPr>
          <w:rFonts w:ascii="Verdana" w:hAnsi="Verdana"/>
          <w:b w:val="0"/>
          <w:sz w:val="20"/>
          <w:szCs w:val="20"/>
        </w:rPr>
        <w:t>one</w:t>
      </w:r>
      <w:r w:rsidR="00261E89">
        <w:rPr>
          <w:rFonts w:ascii="Verdana" w:hAnsi="Verdana"/>
          <w:b w:val="0"/>
          <w:sz w:val="20"/>
          <w:szCs w:val="20"/>
        </w:rPr>
        <w:t xml:space="preserve"> represents those employees not included in a collectively bargained unit.  </w:t>
      </w:r>
    </w:p>
    <w:p w:rsidR="00531313" w:rsidRPr="005338A4" w:rsidRDefault="00261E89" w:rsidP="00531313">
      <w:pPr>
        <w:spacing w:before="100" w:beforeAutospacing="1" w:after="100" w:afterAutospacing="1"/>
        <w:jc w:val="both"/>
        <w:rPr>
          <w:rFonts w:eastAsia="Verdana" w:cs="Times New Roman"/>
          <w:color w:val="auto"/>
          <w:sz w:val="20"/>
          <w:szCs w:val="20"/>
        </w:rPr>
      </w:pPr>
      <w:r>
        <w:rPr>
          <w:rFonts w:eastAsia="Verdana" w:cs="Times New Roman"/>
          <w:color w:val="auto"/>
          <w:sz w:val="20"/>
          <w:szCs w:val="20"/>
        </w:rPr>
        <w:t>If a Trustee va</w:t>
      </w:r>
      <w:r w:rsidR="005338A4" w:rsidRPr="005338A4">
        <w:rPr>
          <w:rFonts w:eastAsia="Verdana" w:cs="Times New Roman"/>
          <w:color w:val="auto"/>
          <w:sz w:val="20"/>
          <w:szCs w:val="20"/>
        </w:rPr>
        <w:t>cates the</w:t>
      </w:r>
      <w:r>
        <w:rPr>
          <w:rFonts w:eastAsia="Verdana" w:cs="Times New Roman"/>
          <w:color w:val="auto"/>
          <w:sz w:val="20"/>
          <w:szCs w:val="20"/>
        </w:rPr>
        <w:t>ir position</w:t>
      </w:r>
      <w:r w:rsidR="00786B16">
        <w:rPr>
          <w:rFonts w:eastAsia="Verdana" w:cs="Times New Roman"/>
          <w:color w:val="auto"/>
          <w:sz w:val="20"/>
          <w:szCs w:val="20"/>
        </w:rPr>
        <w:t xml:space="preserve">, their successor </w:t>
      </w:r>
      <w:r w:rsidR="005338A4" w:rsidRPr="005338A4">
        <w:rPr>
          <w:rFonts w:eastAsia="Verdana" w:cs="Times New Roman"/>
          <w:color w:val="auto"/>
          <w:sz w:val="20"/>
          <w:szCs w:val="20"/>
        </w:rPr>
        <w:t xml:space="preserve">shall be chosen in the same manner as the departing Trustee.  </w:t>
      </w:r>
      <w:r w:rsidR="00786B16">
        <w:rPr>
          <w:rFonts w:eastAsia="Verdana" w:cs="Times New Roman"/>
          <w:color w:val="auto"/>
          <w:sz w:val="20"/>
          <w:szCs w:val="20"/>
        </w:rPr>
        <w:t xml:space="preserve">The employee-elected and retiree-elected trustees </w:t>
      </w:r>
      <w:r w:rsidR="005338A4" w:rsidRPr="005338A4">
        <w:rPr>
          <w:rFonts w:eastAsia="Verdana" w:cs="Times New Roman"/>
          <w:color w:val="auto"/>
          <w:sz w:val="20"/>
          <w:szCs w:val="20"/>
        </w:rPr>
        <w:t xml:space="preserve">may succeed </w:t>
      </w:r>
      <w:r w:rsidR="00786B16">
        <w:rPr>
          <w:rFonts w:eastAsia="Verdana" w:cs="Times New Roman"/>
          <w:color w:val="auto"/>
          <w:sz w:val="20"/>
          <w:szCs w:val="20"/>
        </w:rPr>
        <w:t xml:space="preserve">themselves </w:t>
      </w:r>
      <w:r w:rsidR="005338A4" w:rsidRPr="005338A4">
        <w:rPr>
          <w:rFonts w:eastAsia="Verdana" w:cs="Times New Roman"/>
          <w:color w:val="auto"/>
          <w:sz w:val="20"/>
          <w:szCs w:val="20"/>
        </w:rPr>
        <w:t xml:space="preserve">in office.  </w:t>
      </w:r>
      <w:r w:rsidR="00786B16">
        <w:rPr>
          <w:rFonts w:eastAsia="Verdana" w:cs="Times New Roman"/>
          <w:color w:val="auto"/>
          <w:sz w:val="20"/>
          <w:szCs w:val="20"/>
        </w:rPr>
        <w:t xml:space="preserve">The City Commission appointed trustees </w:t>
      </w:r>
      <w:r w:rsidR="00B43184">
        <w:rPr>
          <w:rFonts w:eastAsia="Verdana" w:cs="Times New Roman"/>
          <w:color w:val="auto"/>
          <w:sz w:val="20"/>
          <w:szCs w:val="20"/>
        </w:rPr>
        <w:t xml:space="preserve">can </w:t>
      </w:r>
      <w:r w:rsidR="00786B16">
        <w:rPr>
          <w:rFonts w:eastAsia="Verdana" w:cs="Times New Roman"/>
          <w:color w:val="auto"/>
          <w:sz w:val="20"/>
          <w:szCs w:val="20"/>
        </w:rPr>
        <w:t xml:space="preserve">only serve two (2) consecutive 3-year terms.  </w:t>
      </w:r>
      <w:r w:rsidR="00531313" w:rsidRPr="005338A4">
        <w:rPr>
          <w:rFonts w:eastAsia="Verdana" w:cs="Times New Roman"/>
          <w:color w:val="auto"/>
          <w:sz w:val="20"/>
          <w:szCs w:val="20"/>
        </w:rPr>
        <w:t xml:space="preserve">The Trustees shall, by a majority vote, elect </w:t>
      </w:r>
      <w:r w:rsidR="00531313">
        <w:rPr>
          <w:rFonts w:eastAsia="Verdana" w:cs="Times New Roman"/>
          <w:color w:val="auto"/>
          <w:sz w:val="20"/>
          <w:szCs w:val="20"/>
        </w:rPr>
        <w:t xml:space="preserve">the Chair and Vice-Chair.  The City Manager appoints the </w:t>
      </w:r>
      <w:r w:rsidR="00531313" w:rsidRPr="005338A4">
        <w:rPr>
          <w:rFonts w:eastAsia="Verdana" w:cs="Times New Roman"/>
          <w:color w:val="auto"/>
          <w:sz w:val="20"/>
          <w:szCs w:val="20"/>
        </w:rPr>
        <w:t>Secretary</w:t>
      </w:r>
      <w:r w:rsidR="00531313">
        <w:rPr>
          <w:rFonts w:eastAsia="Verdana" w:cs="Times New Roman"/>
          <w:color w:val="auto"/>
          <w:sz w:val="20"/>
          <w:szCs w:val="20"/>
        </w:rPr>
        <w:t xml:space="preserve"> of the Board.  </w:t>
      </w:r>
      <w:r w:rsidR="00B43184" w:rsidRPr="005338A4">
        <w:rPr>
          <w:rFonts w:eastAsia="Verdana" w:cs="Times New Roman"/>
          <w:color w:val="auto"/>
          <w:sz w:val="20"/>
          <w:szCs w:val="20"/>
        </w:rPr>
        <w:t>The Board engage</w:t>
      </w:r>
      <w:r w:rsidR="00B43184">
        <w:rPr>
          <w:rFonts w:eastAsia="Verdana" w:cs="Times New Roman"/>
          <w:color w:val="auto"/>
          <w:sz w:val="20"/>
          <w:szCs w:val="20"/>
        </w:rPr>
        <w:t>s</w:t>
      </w:r>
      <w:r w:rsidR="00B43184" w:rsidRPr="005338A4">
        <w:rPr>
          <w:rFonts w:eastAsia="Verdana" w:cs="Times New Roman"/>
          <w:color w:val="auto"/>
          <w:sz w:val="20"/>
          <w:szCs w:val="20"/>
        </w:rPr>
        <w:t xml:space="preserve"> </w:t>
      </w:r>
      <w:r w:rsidR="00B43184">
        <w:rPr>
          <w:rFonts w:eastAsia="Verdana" w:cs="Times New Roman"/>
          <w:color w:val="auto"/>
          <w:sz w:val="20"/>
          <w:szCs w:val="20"/>
        </w:rPr>
        <w:t>the services of the Pension Coordinator.</w:t>
      </w:r>
      <w:r w:rsidR="00B43184" w:rsidRPr="005338A4">
        <w:rPr>
          <w:rFonts w:eastAsia="Verdana" w:cs="Times New Roman"/>
          <w:color w:val="auto"/>
          <w:sz w:val="20"/>
          <w:szCs w:val="20"/>
        </w:rPr>
        <w:t xml:space="preserve">  The </w:t>
      </w:r>
      <w:r w:rsidR="00B43184">
        <w:rPr>
          <w:rFonts w:eastAsia="Verdana" w:cs="Times New Roman"/>
          <w:color w:val="auto"/>
          <w:sz w:val="20"/>
          <w:szCs w:val="20"/>
        </w:rPr>
        <w:t xml:space="preserve">Fund pays only for the services of its legal advisor and pension coordinator.  </w:t>
      </w:r>
      <w:r w:rsidR="00531313" w:rsidRPr="005338A4">
        <w:rPr>
          <w:rFonts w:eastAsia="Verdana" w:cs="Times New Roman"/>
          <w:color w:val="auto"/>
          <w:sz w:val="20"/>
          <w:szCs w:val="20"/>
        </w:rPr>
        <w:t xml:space="preserve">The Trustees shall not receive compensation </w:t>
      </w:r>
      <w:r w:rsidR="00531313">
        <w:rPr>
          <w:rFonts w:eastAsia="Verdana" w:cs="Times New Roman"/>
          <w:color w:val="auto"/>
          <w:sz w:val="20"/>
          <w:szCs w:val="20"/>
        </w:rPr>
        <w:t xml:space="preserve">for their service to the Board </w:t>
      </w:r>
      <w:r w:rsidR="00531313" w:rsidRPr="005338A4">
        <w:rPr>
          <w:rFonts w:eastAsia="Verdana" w:cs="Times New Roman"/>
          <w:color w:val="auto"/>
          <w:sz w:val="20"/>
          <w:szCs w:val="20"/>
        </w:rPr>
        <w:t xml:space="preserve">but </w:t>
      </w:r>
      <w:r w:rsidR="00531313">
        <w:rPr>
          <w:rFonts w:eastAsia="Verdana" w:cs="Times New Roman"/>
          <w:color w:val="auto"/>
          <w:sz w:val="20"/>
          <w:szCs w:val="20"/>
        </w:rPr>
        <w:t>will be reimbursed for expenses incurred in connection with service as members of the Board</w:t>
      </w:r>
      <w:r w:rsidR="00531313" w:rsidRPr="005338A4">
        <w:rPr>
          <w:rFonts w:eastAsia="Verdana" w:cs="Times New Roman"/>
          <w:color w:val="auto"/>
          <w:sz w:val="20"/>
          <w:szCs w:val="20"/>
        </w:rPr>
        <w:t>.</w:t>
      </w:r>
    </w:p>
    <w:p w:rsidR="005338A4" w:rsidRPr="005338A4" w:rsidRDefault="005338A4" w:rsidP="005338A4">
      <w:pPr>
        <w:spacing w:before="100" w:beforeAutospacing="1" w:after="100" w:afterAutospacing="1"/>
        <w:jc w:val="both"/>
        <w:rPr>
          <w:rFonts w:eastAsia="Verdana" w:cs="Times New Roman"/>
          <w:color w:val="auto"/>
          <w:sz w:val="20"/>
          <w:szCs w:val="20"/>
        </w:rPr>
      </w:pPr>
      <w:r w:rsidRPr="005338A4">
        <w:rPr>
          <w:rFonts w:eastAsia="Verdana" w:cs="Times New Roman"/>
          <w:color w:val="auto"/>
          <w:sz w:val="20"/>
          <w:szCs w:val="20"/>
        </w:rPr>
        <w:t xml:space="preserve">The Board </w:t>
      </w:r>
      <w:r w:rsidR="00531313">
        <w:rPr>
          <w:rFonts w:eastAsia="Verdana" w:cs="Times New Roman"/>
          <w:color w:val="auto"/>
          <w:sz w:val="20"/>
          <w:szCs w:val="20"/>
        </w:rPr>
        <w:t xml:space="preserve">is responsible for establishing rules and regulations to implement the provisions of the governing Ordinance, for the proper administration of the Fund and for the transaction of its business consistent with the provisions of the governing Ordinance.  The Board adopts bylaws to define the duties of its officers and to govern the conduct of its meetings.  The City engages </w:t>
      </w:r>
      <w:r w:rsidR="00B43184">
        <w:rPr>
          <w:rFonts w:eastAsia="Verdana" w:cs="Times New Roman"/>
          <w:color w:val="auto"/>
          <w:sz w:val="20"/>
          <w:szCs w:val="20"/>
        </w:rPr>
        <w:t xml:space="preserve">and pays for the </w:t>
      </w:r>
      <w:r w:rsidR="00531313">
        <w:rPr>
          <w:rFonts w:eastAsia="Verdana" w:cs="Times New Roman"/>
          <w:color w:val="auto"/>
          <w:sz w:val="20"/>
          <w:szCs w:val="20"/>
        </w:rPr>
        <w:t xml:space="preserve">actuarial, accounting and other services required to transact the Board’s business.  </w:t>
      </w:r>
      <w:r w:rsidRPr="005338A4">
        <w:rPr>
          <w:rFonts w:eastAsia="Verdana" w:cs="Times New Roman"/>
          <w:color w:val="auto"/>
          <w:sz w:val="20"/>
          <w:szCs w:val="20"/>
        </w:rPr>
        <w:t>Nothing shall empower the Board to am</w:t>
      </w:r>
      <w:r w:rsidR="002E6A54">
        <w:rPr>
          <w:rFonts w:eastAsia="Verdana" w:cs="Times New Roman"/>
          <w:color w:val="auto"/>
          <w:sz w:val="20"/>
          <w:szCs w:val="20"/>
        </w:rPr>
        <w:t xml:space="preserve">end the provisions of the governing Ordinance.  </w:t>
      </w:r>
    </w:p>
    <w:p w:rsidR="005338A4" w:rsidRPr="005338A4" w:rsidRDefault="005338A4" w:rsidP="005338A4">
      <w:pPr>
        <w:jc w:val="both"/>
        <w:rPr>
          <w:rFonts w:cs="Tahoma"/>
          <w:b/>
          <w:color w:val="244061" w:themeColor="accent1" w:themeShade="80"/>
          <w:sz w:val="20"/>
          <w:szCs w:val="20"/>
        </w:rPr>
      </w:pPr>
    </w:p>
    <w:p w:rsidR="00AB7C31" w:rsidRPr="005338A4" w:rsidRDefault="00AB7C31" w:rsidP="005338A4">
      <w:pPr>
        <w:jc w:val="both"/>
        <w:rPr>
          <w:sz w:val="20"/>
          <w:szCs w:val="20"/>
        </w:rPr>
      </w:pPr>
    </w:p>
    <w:sectPr w:rsidR="00AB7C31" w:rsidRPr="00533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8A4"/>
    <w:rsid w:val="00210109"/>
    <w:rsid w:val="00261E89"/>
    <w:rsid w:val="002E6A54"/>
    <w:rsid w:val="00531313"/>
    <w:rsid w:val="005338A4"/>
    <w:rsid w:val="00786B16"/>
    <w:rsid w:val="00962D14"/>
    <w:rsid w:val="00AB7C31"/>
    <w:rsid w:val="00B43184"/>
    <w:rsid w:val="00FF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8A4"/>
    <w:pPr>
      <w:spacing w:after="0" w:line="240" w:lineRule="auto"/>
    </w:pPr>
    <w:rPr>
      <w:rFonts w:ascii="Verdana" w:hAnsi="Verdana" w:cstheme="minorBidi"/>
      <w:b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E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8A4"/>
    <w:pPr>
      <w:spacing w:after="0" w:line="240" w:lineRule="auto"/>
    </w:pPr>
    <w:rPr>
      <w:rFonts w:ascii="Verdana" w:hAnsi="Verdana" w:cstheme="minorBidi"/>
      <w:b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E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16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Hollywood</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Castronovo</dc:creator>
  <cp:lastModifiedBy>Lisa Castronovo</cp:lastModifiedBy>
  <cp:revision>2</cp:revision>
  <dcterms:created xsi:type="dcterms:W3CDTF">2014-10-01T17:26:00Z</dcterms:created>
  <dcterms:modified xsi:type="dcterms:W3CDTF">2014-10-01T17:26:00Z</dcterms:modified>
</cp:coreProperties>
</file>